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865" w:type="dxa"/>
        <w:jc w:val="left"/>
        <w:tblInd w:w="-63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4332"/>
        <w:gridCol w:w="2266"/>
        <w:gridCol w:w="694"/>
        <w:gridCol w:w="1032"/>
        <w:gridCol w:w="1094"/>
        <w:gridCol w:w="1"/>
        <w:gridCol w:w="445"/>
      </w:tblGrid>
      <w:tr>
        <w:trPr>
          <w:trHeight w:val="315" w:hRule="atLeast"/>
        </w:trPr>
        <w:tc>
          <w:tcPr>
            <w:tcW w:w="659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3266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</w:t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Приложение 12</w:t>
            </w:r>
            <w:bookmarkStart w:id="0" w:name="_GoBack"/>
            <w:bookmarkEnd w:id="0"/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к решению Совета депутатов </w:t>
            </w:r>
          </w:p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городского округа Фрязино</w:t>
              <w:br/>
            </w:r>
            <w:r>
              <w:rPr>
                <w:rFonts w:eastAsia="Arial" w:cs="Arial" w:ascii="Arial" w:hAnsi="Arial"/>
                <w:sz w:val="20"/>
                <w:szCs w:val="24"/>
              </w:rPr>
              <w:t xml:space="preserve">от </w:t>
            </w:r>
            <w:r>
              <w:rPr>
                <w:rFonts w:eastAsia="Arial" w:cs="Arial" w:ascii="Arial" w:hAnsi="Arial"/>
                <w:sz w:val="20"/>
                <w:szCs w:val="24"/>
              </w:rPr>
              <w:t xml:space="preserve">30.01.2020 </w:t>
            </w:r>
            <w:r>
              <w:rPr>
                <w:rFonts w:eastAsia="Arial" w:cs="Arial" w:ascii="Arial" w:hAnsi="Arial"/>
                <w:sz w:val="20"/>
                <w:szCs w:val="24"/>
              </w:rPr>
              <w:t xml:space="preserve"> № </w:t>
            </w:r>
            <w:r>
              <w:rPr>
                <w:rFonts w:eastAsia="Arial" w:cs="Arial" w:ascii="Arial" w:hAnsi="Arial"/>
                <w:sz w:val="20"/>
                <w:szCs w:val="24"/>
              </w:rPr>
              <w:t>395</w:t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«О внесении изменений в </w:t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решение Совета депутатов</w:t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городского округа Фрязино</w:t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от 28.11.2019 № 381 «О бюджете</w:t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городского округа Фрязино</w:t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на 2021 год и на плановый </w:t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период 2021 и 2022 годов»</w:t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  </w:t>
            </w:r>
            <w:r>
              <w:rPr>
                <w:rFonts w:eastAsia="Arial" w:cs="Arial" w:ascii="Arial" w:hAnsi="Arial"/>
                <w:sz w:val="20"/>
                <w:szCs w:val="20"/>
              </w:rPr>
              <w:t>Приложение</w:t>
            </w:r>
            <w:r>
              <w:rPr>
                <w:rFonts w:eastAsia="Arial" w:cs="Arial" w:ascii="Arial" w:hAnsi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Arial" w:cs="Arial" w:ascii="Arial" w:hAnsi="Arial"/>
                <w:sz w:val="20"/>
                <w:szCs w:val="20"/>
              </w:rPr>
              <w:t>13</w:t>
            </w:r>
          </w:p>
        </w:tc>
      </w:tr>
      <w:tr>
        <w:trPr>
          <w:trHeight w:val="315" w:hRule="atLeast"/>
        </w:trPr>
        <w:tc>
          <w:tcPr>
            <w:tcW w:w="9864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                                                                                                              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к решению Совета депутатов </w:t>
            </w:r>
          </w:p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                                                                                                                </w:t>
            </w:r>
            <w:r>
              <w:rPr>
                <w:rFonts w:eastAsia="Arial" w:cs="Arial" w:ascii="Arial" w:hAnsi="Arial"/>
                <w:sz w:val="20"/>
                <w:szCs w:val="20"/>
              </w:rPr>
              <w:t>городского округа Фрязино</w:t>
            </w:r>
          </w:p>
        </w:tc>
      </w:tr>
      <w:tr>
        <w:trPr>
          <w:trHeight w:val="315" w:hRule="atLeast"/>
        </w:trPr>
        <w:tc>
          <w:tcPr>
            <w:tcW w:w="659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3266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</w:t>
            </w:r>
            <w:r>
              <w:rPr>
                <w:rFonts w:eastAsia="Arial" w:cs="Arial" w:ascii="Arial" w:hAnsi="Arial"/>
                <w:sz w:val="20"/>
                <w:szCs w:val="20"/>
              </w:rPr>
              <w:t>от 28.11.2019   № 381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«О бюджете городского округа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Фрязино на 2020 год и на плановый период 2021 и 2022 годов»</w:t>
            </w:r>
          </w:p>
        </w:tc>
      </w:tr>
      <w:tr>
        <w:trPr>
          <w:trHeight w:val="318" w:hRule="atLeast"/>
        </w:trPr>
        <w:tc>
          <w:tcPr>
            <w:tcW w:w="9864" w:type="dxa"/>
            <w:gridSpan w:val="7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 xml:space="preserve">ПРОГРАММА  </w:t>
            </w:r>
          </w:p>
        </w:tc>
      </w:tr>
      <w:tr>
        <w:trPr>
          <w:trHeight w:val="375" w:hRule="atLeast"/>
        </w:trPr>
        <w:tc>
          <w:tcPr>
            <w:tcW w:w="9864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МУНИЦИПАЛЬНЫХ ГАРАНТИЙ</w:t>
            </w:r>
          </w:p>
        </w:tc>
      </w:tr>
      <w:tr>
        <w:trPr>
          <w:trHeight w:val="375" w:hRule="atLeast"/>
        </w:trPr>
        <w:tc>
          <w:tcPr>
            <w:tcW w:w="9864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ГОРОДСКОГО ОКРУГА ФРЯЗИНО НА 2020 ГОД</w:t>
            </w:r>
          </w:p>
        </w:tc>
      </w:tr>
      <w:tr>
        <w:trPr>
          <w:trHeight w:val="375" w:hRule="atLeast"/>
        </w:trPr>
        <w:tc>
          <w:tcPr>
            <w:tcW w:w="659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726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095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4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9864" w:type="dxa"/>
            <w:gridSpan w:val="7"/>
            <w:tcBorders/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I. Перечень подлежащих предоставлению муниципальных гарантий городского округа Фрязино в 2020 году</w:t>
            </w:r>
          </w:p>
        </w:tc>
      </w:tr>
      <w:tr>
        <w:trPr>
          <w:trHeight w:val="390" w:hRule="atLeast"/>
        </w:trPr>
        <w:tc>
          <w:tcPr>
            <w:tcW w:w="4332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3992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095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4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15" w:hRule="atLeast"/>
        </w:trPr>
        <w:tc>
          <w:tcPr>
            <w:tcW w:w="4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Цели предоставления муниципальных гарантий городского округа Фрязино</w:t>
            </w:r>
          </w:p>
        </w:tc>
        <w:tc>
          <w:tcPr>
            <w:tcW w:w="5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Предельный объем гарантий (тыс. руб.)</w:t>
            </w:r>
          </w:p>
        </w:tc>
        <w:tc>
          <w:tcPr>
            <w:tcW w:w="446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45" w:hRule="atLeast"/>
        </w:trPr>
        <w:tc>
          <w:tcPr>
            <w:tcW w:w="43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96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Основной долг</w:t>
            </w: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Проценты по обслуживанию основного долга</w:t>
            </w:r>
          </w:p>
        </w:tc>
        <w:tc>
          <w:tcPr>
            <w:tcW w:w="446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941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Предоставление муниципальных гарантий в 2020 году не предусмотрено</w:t>
            </w:r>
          </w:p>
        </w:tc>
        <w:tc>
          <w:tcPr>
            <w:tcW w:w="44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433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ИТОГО:</w:t>
            </w:r>
          </w:p>
        </w:tc>
        <w:tc>
          <w:tcPr>
            <w:tcW w:w="296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446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332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96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572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195" w:hRule="atLeast"/>
        </w:trPr>
        <w:tc>
          <w:tcPr>
            <w:tcW w:w="4332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96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572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9864" w:type="dxa"/>
            <w:gridSpan w:val="7"/>
            <w:vMerge w:val="restart"/>
            <w:tcBorders/>
            <w:shd w:fill="auto" w:val="clear"/>
            <w:vAlign w:val="bottom"/>
          </w:tcPr>
          <w:p>
            <w:pPr>
              <w:pStyle w:val="Normal"/>
              <w:jc w:val="both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II. Общий объем бюджетных ассигнований, предусмотренных на исполнение муниципальных гарантий городского округа Фрязино по возможным гарантийным случаям, в 2020 году</w:t>
            </w:r>
          </w:p>
        </w:tc>
      </w:tr>
      <w:tr>
        <w:trPr>
          <w:trHeight w:val="405" w:hRule="atLeast"/>
        </w:trPr>
        <w:tc>
          <w:tcPr>
            <w:tcW w:w="9864" w:type="dxa"/>
            <w:gridSpan w:val="7"/>
            <w:vMerge w:val="continue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659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726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095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4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6" w:hRule="atLeast"/>
        </w:trPr>
        <w:tc>
          <w:tcPr>
            <w:tcW w:w="659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Исполнение муниципальных гарантий городского округа Фрязино</w:t>
            </w:r>
          </w:p>
        </w:tc>
        <w:tc>
          <w:tcPr>
            <w:tcW w:w="28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Объем бюджетных ассигнований на исполнение гарантий по возможным гарантийным случаям</w:t>
            </w:r>
          </w:p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(тыс. руб.)</w:t>
            </w:r>
          </w:p>
        </w:tc>
        <w:tc>
          <w:tcPr>
            <w:tcW w:w="446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6" w:hRule="atLeast"/>
        </w:trPr>
        <w:tc>
          <w:tcPr>
            <w:tcW w:w="6598" w:type="dxa"/>
            <w:gridSpan w:val="2"/>
            <w:vMerge w:val="continue"/>
            <w:tcBorders>
              <w:top w:val="single" w:sz="8" w:space="0" w:color="000000"/>
              <w:left w:val="single" w:sz="8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820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446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6" w:hRule="atLeast"/>
        </w:trPr>
        <w:tc>
          <w:tcPr>
            <w:tcW w:w="6598" w:type="dxa"/>
            <w:gridSpan w:val="2"/>
            <w:vMerge w:val="continue"/>
            <w:tcBorders>
              <w:top w:val="single" w:sz="8" w:space="0" w:color="000000"/>
              <w:left w:val="single" w:sz="8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820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446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6" w:hRule="atLeast"/>
        </w:trPr>
        <w:tc>
          <w:tcPr>
            <w:tcW w:w="6598" w:type="dxa"/>
            <w:gridSpan w:val="2"/>
            <w:vMerge w:val="continue"/>
            <w:tcBorders>
              <w:top w:val="single" w:sz="8" w:space="0" w:color="000000"/>
              <w:left w:val="single" w:sz="8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820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446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2" w:hRule="atLeast"/>
        </w:trPr>
        <w:tc>
          <w:tcPr>
            <w:tcW w:w="6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За счет источников внутреннего финансирования дефицита бюджета городского округа Фрязино</w:t>
            </w:r>
          </w:p>
        </w:tc>
        <w:tc>
          <w:tcPr>
            <w:tcW w:w="2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39 903,9</w:t>
            </w:r>
          </w:p>
        </w:tc>
        <w:tc>
          <w:tcPr>
            <w:tcW w:w="446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46" w:hRule="atLeast"/>
        </w:trPr>
        <w:tc>
          <w:tcPr>
            <w:tcW w:w="6598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За счет расходов бюджета городского округа Фрязино</w:t>
            </w:r>
          </w:p>
        </w:tc>
        <w:tc>
          <w:tcPr>
            <w:tcW w:w="2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446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46" w:hRule="atLeast"/>
        </w:trPr>
        <w:tc>
          <w:tcPr>
            <w:tcW w:w="6598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ИТОГО:</w:t>
            </w:r>
          </w:p>
        </w:tc>
        <w:tc>
          <w:tcPr>
            <w:tcW w:w="2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39 903,9</w:t>
            </w:r>
          </w:p>
        </w:tc>
        <w:tc>
          <w:tcPr>
            <w:tcW w:w="446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59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726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095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4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a0da7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LibreOffice/6.1.0.3$Windows_x86 LibreOffice_project/efb621ed25068d70781dc026f7e9c5187a4decd1</Application>
  <Pages>2</Pages>
  <Words>181</Words>
  <Characters>1162</Characters>
  <CharactersWithSpaces>1569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2020-01-24T13:58:00Z</dcterms:created>
  <dc:creator>Zaharova OI</dc:creator>
  <dc:description>exif_MSED_dd8f28b6d2297a876da6b8cf4a42c53fe4e1382791735a94cd4b3519b8232f6a</dc:description>
  <dc:language>ru-RU</dc:language>
  <cp:lastModifiedBy/>
  <dcterms:modified xsi:type="dcterms:W3CDTF">2020-02-04T09:46:09Z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